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73295">
      <w:pPr>
        <w:spacing w:before="101" w:line="230" w:lineRule="auto"/>
        <w:ind w:left="287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22D32ED7">
      <w:pPr>
        <w:spacing w:before="173" w:line="205" w:lineRule="auto"/>
        <w:ind w:left="2936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9"/>
          <w:sz w:val="43"/>
          <w:szCs w:val="43"/>
        </w:rPr>
        <w:t>2025</w:t>
      </w:r>
      <w:r>
        <w:rPr>
          <w:rFonts w:ascii="华文宋体" w:hAnsi="华文宋体" w:eastAsia="华文宋体" w:cs="华文宋体"/>
          <w:spacing w:val="52"/>
          <w:sz w:val="43"/>
          <w:szCs w:val="43"/>
        </w:rPr>
        <w:t xml:space="preserve"> </w:t>
      </w:r>
      <w:r>
        <w:rPr>
          <w:rFonts w:ascii="华文宋体" w:hAnsi="华文宋体" w:eastAsia="华文宋体" w:cs="华文宋体"/>
          <w:spacing w:val="9"/>
          <w:sz w:val="43"/>
          <w:szCs w:val="43"/>
        </w:rPr>
        <w:t>年河南省教育综合改革项目汇总表</w:t>
      </w:r>
    </w:p>
    <w:p w14:paraId="7337E0F6">
      <w:pPr>
        <w:spacing w:line="26" w:lineRule="exact"/>
      </w:pPr>
    </w:p>
    <w:tbl>
      <w:tblPr>
        <w:tblStyle w:val="5"/>
        <w:tblW w:w="134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799"/>
        <w:gridCol w:w="3260"/>
        <w:gridCol w:w="3258"/>
        <w:gridCol w:w="2839"/>
      </w:tblGrid>
      <w:tr w14:paraId="29F9E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81" w:type="dxa"/>
            <w:vAlign w:val="top"/>
          </w:tcPr>
          <w:p w14:paraId="1F2E6817">
            <w:pPr>
              <w:spacing w:before="285" w:line="224" w:lineRule="auto"/>
              <w:ind w:left="3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99" w:type="dxa"/>
            <w:vAlign w:val="top"/>
          </w:tcPr>
          <w:p w14:paraId="730BF4AA">
            <w:pPr>
              <w:spacing w:before="286" w:line="222" w:lineRule="auto"/>
              <w:ind w:left="8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vAlign w:val="top"/>
          </w:tcPr>
          <w:p w14:paraId="7AA3B7A3">
            <w:pPr>
              <w:spacing w:before="286" w:line="222" w:lineRule="auto"/>
              <w:ind w:left="8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改革主要内容</w:t>
            </w:r>
          </w:p>
        </w:tc>
        <w:tc>
          <w:tcPr>
            <w:tcW w:w="3258" w:type="dxa"/>
            <w:vAlign w:val="top"/>
          </w:tcPr>
          <w:p w14:paraId="5AE0CEDF">
            <w:pPr>
              <w:spacing w:before="285" w:line="222" w:lineRule="auto"/>
              <w:ind w:left="10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完成标志</w:t>
            </w:r>
          </w:p>
        </w:tc>
        <w:tc>
          <w:tcPr>
            <w:tcW w:w="2839" w:type="dxa"/>
            <w:vAlign w:val="top"/>
          </w:tcPr>
          <w:p w14:paraId="5C1CEDB6">
            <w:pPr>
              <w:spacing w:before="286" w:line="222" w:lineRule="auto"/>
              <w:ind w:left="3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预计成果形成时间</w:t>
            </w:r>
          </w:p>
        </w:tc>
      </w:tr>
      <w:tr w14:paraId="023D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281" w:type="dxa"/>
            <w:vAlign w:val="top"/>
          </w:tcPr>
          <w:p w14:paraId="08194079">
            <w:pPr>
              <w:spacing w:before="330" w:line="180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799" w:type="dxa"/>
            <w:vAlign w:val="top"/>
          </w:tcPr>
          <w:p w14:paraId="13E1901C">
            <w:pPr>
              <w:pStyle w:val="6"/>
            </w:pPr>
          </w:p>
        </w:tc>
        <w:tc>
          <w:tcPr>
            <w:tcW w:w="3260" w:type="dxa"/>
            <w:vAlign w:val="top"/>
          </w:tcPr>
          <w:p w14:paraId="4AE2D2AA">
            <w:pPr>
              <w:pStyle w:val="6"/>
            </w:pPr>
          </w:p>
        </w:tc>
        <w:tc>
          <w:tcPr>
            <w:tcW w:w="3258" w:type="dxa"/>
            <w:vAlign w:val="top"/>
          </w:tcPr>
          <w:p w14:paraId="5FB57D02">
            <w:pPr>
              <w:pStyle w:val="6"/>
            </w:pPr>
          </w:p>
        </w:tc>
        <w:tc>
          <w:tcPr>
            <w:tcW w:w="2839" w:type="dxa"/>
            <w:vAlign w:val="top"/>
          </w:tcPr>
          <w:p w14:paraId="0AA0673B">
            <w:pPr>
              <w:pStyle w:val="6"/>
            </w:pPr>
          </w:p>
        </w:tc>
      </w:tr>
      <w:tr w14:paraId="5391B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281" w:type="dxa"/>
            <w:vAlign w:val="top"/>
          </w:tcPr>
          <w:p w14:paraId="68995F77">
            <w:pPr>
              <w:pStyle w:val="6"/>
              <w:spacing w:line="284" w:lineRule="auto"/>
            </w:pPr>
          </w:p>
          <w:p w14:paraId="26A51FEC">
            <w:pPr>
              <w:spacing w:before="91" w:line="179" w:lineRule="auto"/>
              <w:ind w:left="5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799" w:type="dxa"/>
            <w:vAlign w:val="top"/>
          </w:tcPr>
          <w:p w14:paraId="3F07BD3B">
            <w:pPr>
              <w:pStyle w:val="6"/>
            </w:pPr>
          </w:p>
        </w:tc>
        <w:tc>
          <w:tcPr>
            <w:tcW w:w="3260" w:type="dxa"/>
            <w:vAlign w:val="top"/>
          </w:tcPr>
          <w:p w14:paraId="645341A8">
            <w:pPr>
              <w:pStyle w:val="6"/>
            </w:pPr>
          </w:p>
        </w:tc>
        <w:tc>
          <w:tcPr>
            <w:tcW w:w="3258" w:type="dxa"/>
            <w:vAlign w:val="top"/>
          </w:tcPr>
          <w:p w14:paraId="00D23C42">
            <w:pPr>
              <w:pStyle w:val="6"/>
            </w:pPr>
          </w:p>
        </w:tc>
        <w:tc>
          <w:tcPr>
            <w:tcW w:w="2839" w:type="dxa"/>
            <w:vAlign w:val="top"/>
          </w:tcPr>
          <w:p w14:paraId="5A1C1330">
            <w:pPr>
              <w:pStyle w:val="6"/>
            </w:pPr>
          </w:p>
        </w:tc>
      </w:tr>
      <w:tr w14:paraId="1A9A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81" w:type="dxa"/>
            <w:vAlign w:val="top"/>
          </w:tcPr>
          <w:p w14:paraId="5D39F6A3">
            <w:pPr>
              <w:pStyle w:val="6"/>
              <w:spacing w:line="284" w:lineRule="auto"/>
            </w:pPr>
          </w:p>
          <w:p w14:paraId="7F947F53">
            <w:pPr>
              <w:spacing w:before="91" w:line="179" w:lineRule="auto"/>
              <w:ind w:left="5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799" w:type="dxa"/>
            <w:vAlign w:val="top"/>
          </w:tcPr>
          <w:p w14:paraId="581A97F1">
            <w:pPr>
              <w:pStyle w:val="6"/>
            </w:pPr>
          </w:p>
        </w:tc>
        <w:tc>
          <w:tcPr>
            <w:tcW w:w="3260" w:type="dxa"/>
            <w:vAlign w:val="top"/>
          </w:tcPr>
          <w:p w14:paraId="261E85E9">
            <w:pPr>
              <w:pStyle w:val="6"/>
            </w:pPr>
          </w:p>
        </w:tc>
        <w:tc>
          <w:tcPr>
            <w:tcW w:w="3258" w:type="dxa"/>
            <w:vAlign w:val="top"/>
          </w:tcPr>
          <w:p w14:paraId="1AB6BBE8">
            <w:pPr>
              <w:pStyle w:val="6"/>
            </w:pPr>
          </w:p>
        </w:tc>
        <w:tc>
          <w:tcPr>
            <w:tcW w:w="2839" w:type="dxa"/>
            <w:vAlign w:val="top"/>
          </w:tcPr>
          <w:p w14:paraId="7AF153B9">
            <w:pPr>
              <w:pStyle w:val="6"/>
            </w:pPr>
          </w:p>
        </w:tc>
      </w:tr>
    </w:tbl>
    <w:p w14:paraId="1F7BCD13">
      <w:pPr>
        <w:spacing w:line="402" w:lineRule="auto"/>
        <w:rPr>
          <w:rFonts w:ascii="Arial"/>
          <w:sz w:val="21"/>
        </w:rPr>
      </w:pPr>
    </w:p>
    <w:p w14:paraId="60C50993">
      <w:pPr>
        <w:spacing w:before="102" w:line="197" w:lineRule="auto"/>
        <w:ind w:left="567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>填表单位</w:t>
      </w:r>
      <w:r>
        <w:rPr>
          <w:rFonts w:ascii="华文楷体" w:hAnsi="华文楷体" w:eastAsia="华文楷体" w:cs="华文楷体"/>
          <w:spacing w:val="-18"/>
          <w:sz w:val="28"/>
          <w:szCs w:val="28"/>
        </w:rPr>
        <w:t>：（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>公章）                                                                         填表时间：    2025</w:t>
      </w:r>
      <w:r>
        <w:rPr>
          <w:rFonts w:ascii="华文楷体" w:hAnsi="华文楷体" w:eastAsia="华文楷体" w:cs="华文楷体"/>
          <w:spacing w:val="36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 xml:space="preserve">年       月 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 xml:space="preserve">  日</w:t>
      </w:r>
    </w:p>
    <w:p w14:paraId="0BFBA2D5">
      <w:pPr>
        <w:spacing w:before="141" w:line="195" w:lineRule="auto"/>
        <w:ind w:left="559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>项目单位联系人：                                                                             联系手机：</w:t>
      </w:r>
    </w:p>
    <w:p w14:paraId="10CB098C">
      <w:pPr>
        <w:spacing w:line="320" w:lineRule="auto"/>
        <w:rPr>
          <w:rFonts w:ascii="Arial"/>
          <w:sz w:val="21"/>
        </w:rPr>
      </w:pPr>
    </w:p>
    <w:p w14:paraId="54219660">
      <w:pPr>
        <w:spacing w:before="84" w:line="218" w:lineRule="auto"/>
        <w:ind w:left="264" w:right="232" w:firstLine="499"/>
        <w:jc w:val="both"/>
        <w:rPr>
          <w:rFonts w:ascii="华文楷体" w:hAnsi="华文楷体" w:eastAsia="华文楷体" w:cs="华文楷体"/>
          <w:sz w:val="23"/>
          <w:szCs w:val="23"/>
        </w:rPr>
        <w:sectPr>
          <w:footerReference r:id="rId5" w:type="default"/>
          <w:pgSz w:w="16838" w:h="11906"/>
          <w:pgMar w:top="1011" w:right="1725" w:bottom="1705" w:left="1669" w:header="0" w:footer="1421" w:gutter="0"/>
          <w:cols w:space="720" w:num="1"/>
        </w:sect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填表注意事项：1.</w:t>
      </w:r>
      <w:r>
        <w:rPr>
          <w:rFonts w:ascii="华文楷体" w:hAnsi="华文楷体" w:eastAsia="华文楷体" w:cs="华文楷体"/>
          <w:spacing w:val="56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申报开展的综合改革项目以试点实施的单体项目为主；2.</w:t>
      </w:r>
      <w:r>
        <w:rPr>
          <w:rFonts w:ascii="华文楷体" w:hAnsi="华文楷体" w:eastAsia="华文楷体" w:cs="华文楷体"/>
          <w:spacing w:val="33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填</w:t>
      </w:r>
      <w:r>
        <w:rPr>
          <w:rFonts w:ascii="华文楷体" w:hAnsi="华文楷体" w:eastAsia="华文楷体" w:cs="华文楷体"/>
          <w:spacing w:val="7"/>
          <w:sz w:val="23"/>
          <w:szCs w:val="23"/>
        </w:rPr>
        <w:t>报的项目须能够形成明确的改革成果；3.</w:t>
      </w:r>
      <w:r>
        <w:rPr>
          <w:rFonts w:ascii="华文楷体" w:hAnsi="华文楷体" w:eastAsia="华文楷体" w:cs="华文楷体"/>
          <w:sz w:val="23"/>
          <w:szCs w:val="23"/>
        </w:rPr>
        <w:t xml:space="preserve"> 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预计成果形成时间最迟为 2026</w:t>
      </w:r>
      <w:r>
        <w:rPr>
          <w:rFonts w:ascii="华文楷体" w:hAnsi="华文楷体" w:eastAsia="华文楷体" w:cs="华文楷体"/>
          <w:spacing w:val="3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年 4</w:t>
      </w:r>
      <w:r>
        <w:rPr>
          <w:rFonts w:ascii="华文楷体" w:hAnsi="华文楷体" w:eastAsia="华文楷体" w:cs="华文楷体"/>
          <w:spacing w:val="47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月底前；</w:t>
      </w:r>
      <w:r>
        <w:rPr>
          <w:rFonts w:ascii="华文楷体" w:hAnsi="华文楷体" w:eastAsia="华文楷体" w:cs="华文楷体"/>
          <w:spacing w:val="-37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4.</w:t>
      </w:r>
      <w:r>
        <w:rPr>
          <w:rFonts w:ascii="华文楷体" w:hAnsi="华文楷体" w:eastAsia="华文楷体" w:cs="华文楷体"/>
          <w:spacing w:val="28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预期成果可为出台的相关文</w:t>
      </w:r>
      <w:r>
        <w:rPr>
          <w:rFonts w:ascii="华文楷体" w:hAnsi="华文楷体" w:eastAsia="华文楷体" w:cs="华文楷体"/>
          <w:spacing w:val="9"/>
          <w:sz w:val="23"/>
          <w:szCs w:val="23"/>
        </w:rPr>
        <w:t>件、形成具有推广价值的改革经验、提高管理工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9"/>
          <w:sz w:val="23"/>
          <w:szCs w:val="23"/>
        </w:rPr>
        <w:t>作效率等，完成标志一般为出台改革文件、印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发实施方案等。</w:t>
      </w:r>
    </w:p>
    <w:p w14:paraId="22C7B6E9">
      <w:pPr>
        <w:spacing w:before="150" w:line="751" w:lineRule="exact"/>
      </w:pPr>
    </w:p>
    <w:sectPr>
      <w:footerReference r:id="rId6" w:type="default"/>
      <w:pgSz w:w="11906" w:h="16838"/>
      <w:pgMar w:top="1431" w:right="1377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E17B9">
    <w:pPr>
      <w:pStyle w:val="2"/>
      <w:spacing w:before="1" w:line="174" w:lineRule="auto"/>
      <w:ind w:left="12142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4"/>
        <w:sz w:val="29"/>
        <w:szCs w:val="29"/>
      </w:rPr>
      <w:t xml:space="preserve"> </w:t>
    </w:r>
    <w:r>
      <w:rPr>
        <w:spacing w:val="-4"/>
        <w:sz w:val="29"/>
        <w:szCs w:val="29"/>
      </w:rPr>
      <w:t>7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76A2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wODMyZGE3YzIwYTgxMDZiYTgyYmM4ODVjYjYwYmUifQ=="/>
  </w:docVars>
  <w:rsids>
    <w:rsidRoot w:val="00000000"/>
    <w:rsid w:val="35945945"/>
    <w:rsid w:val="4309548A"/>
    <w:rsid w:val="539D7EC3"/>
    <w:rsid w:val="5AE00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208</Words>
  <Characters>221</Characters>
  <TotalTime>9</TotalTime>
  <ScaleCrop>false</ScaleCrop>
  <LinksUpToDate>false</LinksUpToDate>
  <CharactersWithSpaces>401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2025-05-15T16:04:00Z</dcterms:created>
  <dc:creator>文印员</dc:creator>
  <cp:lastModifiedBy>还是用自己的好</cp:lastModifiedBy>
  <cp:lastPrinted>2025-05-15T08:08:00Z</cp:lastPrinted>
  <dcterms:modified xsi:type="dcterms:W3CDTF">2025-05-16T02:18:51Z</dcterms:modified>
  <dc:title>教办发规〔2019〕476号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2025-05-15T16:06:57Z</vt:filetime>
  </property>
  <property fmtid="{D5CDD505-2E9C-101B-9397-08002B2CF9AE}" pid="4" name="KSOProductBuildVer">
    <vt:lpwstr>2052-12.1.0.18276</vt:lpwstr>
  </property>
  <property fmtid="{D5CDD505-2E9C-101B-9397-08002B2CF9AE}" pid="5" name="ICV">
    <vt:lpwstr>87BB5AB429D94D1583086ED028E1B5CB_13</vt:lpwstr>
  </property>
</Properties>
</file>